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292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Постовалова Т.П.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административном правонарушении, предусмотренное ч. 1 ст. 20.25 КоАП РФ,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Долгополовой Дарьи Андреевны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Усть-Каменогорск, Казахстан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sz w:val="26"/>
          <w:szCs w:val="26"/>
        </w:rPr>
        <w:t>9901 252089 от 30.10.2018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Долгополова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29.11.2023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31.12.2023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Долгополова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 надлежащим образом, не явилась,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причинах неявки суду не сообщила,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об отложении дела не 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Долгополовой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Долгополовой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426916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Долгополова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ф, с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Долгополова Д.А.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была подвергнута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12.9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31.12.2023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Долгополовой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Style w:val="cat-UserDefinedgrp-36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29.11.2023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Долгополова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29.02.2024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Долгополовой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Долгополовой Д.А.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Долгополовой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Долгополову Дарью Андреевну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6rplc-4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04123654004050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2922420102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OrganizationNamegrp-26rplc-48">
    <w:name w:val="cat-OrganizationName grp-26 rplc-48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57">
    <w:name w:val="cat-UserDefined grp-3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